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DB" w:rsidRDefault="00BE74DB">
      <w:pPr>
        <w:spacing w:line="360" w:lineRule="auto"/>
        <w:jc w:val="center"/>
        <w:rPr>
          <w:rFonts w:cs="Times New Roman"/>
          <w:b/>
          <w:bCs/>
        </w:rPr>
      </w:pPr>
      <w:bookmarkStart w:id="0" w:name="_GoBack"/>
      <w:bookmarkEnd w:id="0"/>
      <w:r>
        <w:rPr>
          <w:rFonts w:cs="Times New Roman"/>
          <w:b/>
          <w:bCs/>
        </w:rPr>
        <w:t>Przykładowe działania</w:t>
      </w:r>
    </w:p>
    <w:p w:rsidR="00BE74DB" w:rsidRDefault="0037295D">
      <w:pPr>
        <w:spacing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w zakresie planowania i udzielania pomocy </w:t>
      </w:r>
      <w:proofErr w:type="spellStart"/>
      <w:r w:rsidR="00BE74DB">
        <w:rPr>
          <w:rFonts w:cs="Times New Roman"/>
          <w:b/>
          <w:bCs/>
        </w:rPr>
        <w:t>psychologiczno</w:t>
      </w:r>
      <w:proofErr w:type="spellEnd"/>
      <w:r w:rsidR="00BE74DB">
        <w:rPr>
          <w:rFonts w:cs="Times New Roman"/>
          <w:b/>
          <w:bCs/>
        </w:rPr>
        <w:t xml:space="preserve"> – pedagogicznej.</w:t>
      </w:r>
    </w:p>
    <w:p w:rsidR="00BE74DB" w:rsidRDefault="00BE74DB">
      <w:pPr>
        <w:jc w:val="both"/>
        <w:rPr>
          <w:rFonts w:cs="Times New Roman"/>
        </w:rPr>
      </w:pPr>
    </w:p>
    <w:p w:rsidR="00BE74DB" w:rsidRDefault="00BE74DB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Zauważenie problemu ucznia.</w:t>
      </w:r>
    </w:p>
    <w:p w:rsidR="00BE74DB" w:rsidRDefault="00BE74DB">
      <w:pPr>
        <w:pStyle w:val="Default"/>
        <w:spacing w:after="191" w:line="36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 xml:space="preserve">informacje z dokumentacji szkolnej: </w:t>
      </w:r>
      <w:r>
        <w:rPr>
          <w:rFonts w:ascii="Times New Roman" w:hAnsi="Times New Roman" w:cs="Times New Roman"/>
          <w:i/>
          <w:iCs/>
          <w:lang w:eastAsia="pl-PL"/>
        </w:rPr>
        <w:t xml:space="preserve">dzienniki (np. analiza frekwencji, bieżące oceny uzyskiwane przez uczniów); wyniki klasyfikacji i promocji; wyniki sprawdzianów                 i egzaminów lub dokumentacji dostarczonej przez rodziców (orzeczenia, opinie, zaświadczenia, informacje o gotowości szkolnej itp.), </w:t>
      </w:r>
      <w:r>
        <w:rPr>
          <w:rFonts w:ascii="Times New Roman" w:hAnsi="Times New Roman" w:cs="Times New Roman"/>
          <w:i/>
          <w:iCs/>
          <w:color w:val="auto"/>
        </w:rPr>
        <w:t>orzeczenia, opinie, dokumentacja medyczna itp.</w:t>
      </w:r>
    </w:p>
    <w:p w:rsidR="00BE74DB" w:rsidRDefault="00BE74DB">
      <w:pPr>
        <w:pStyle w:val="Default"/>
        <w:spacing w:after="191" w:line="36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wywiady/rozmowy z rodzicami/opiekunami</w:t>
      </w:r>
    </w:p>
    <w:p w:rsidR="00BE74DB" w:rsidRDefault="00BE74DB">
      <w:pPr>
        <w:pStyle w:val="Default"/>
        <w:spacing w:after="191" w:line="360" w:lineRule="auto"/>
        <w:ind w:left="720"/>
        <w:jc w:val="both"/>
        <w:rPr>
          <w:rFonts w:ascii="Times New Roman" w:hAnsi="Times New Roman" w:cs="Times New Roman"/>
          <w:i/>
          <w:iCs/>
          <w:lang w:eastAsia="pl-PL"/>
        </w:rPr>
      </w:pPr>
      <w:r>
        <w:rPr>
          <w:rFonts w:ascii="Times New Roman" w:hAnsi="Times New Roman" w:cs="Times New Roman"/>
          <w:i/>
          <w:iCs/>
          <w:lang w:eastAsia="pl-PL"/>
        </w:rPr>
        <w:t>analiza wytworów uczniów: wypracowań, prac plastycznych, analiza sposobu prowadzenia zeszytów, sprawdziany umiejętności.</w:t>
      </w:r>
    </w:p>
    <w:p w:rsidR="00BE74DB" w:rsidRDefault="00BE74DB">
      <w:pPr>
        <w:pStyle w:val="Default"/>
        <w:spacing w:after="191" w:line="36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>
        <w:rPr>
          <w:rFonts w:ascii="Times New Roman" w:hAnsi="Times New Roman" w:cs="Times New Roman"/>
          <w:i/>
          <w:iCs/>
          <w:lang w:eastAsia="pl-PL"/>
        </w:rPr>
        <w:t>Inne.</w:t>
      </w:r>
    </w:p>
    <w:p w:rsidR="00BE74DB" w:rsidRDefault="00BE74DB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Obserwacja postępów/</w:t>
      </w:r>
      <w:proofErr w:type="spellStart"/>
      <w:r>
        <w:rPr>
          <w:rFonts w:cs="Times New Roman"/>
        </w:rPr>
        <w:t>zachowań</w:t>
      </w:r>
      <w:proofErr w:type="spellEnd"/>
      <w:r>
        <w:rPr>
          <w:rFonts w:cs="Times New Roman"/>
        </w:rPr>
        <w:t xml:space="preserve"> ucznia.</w:t>
      </w:r>
    </w:p>
    <w:p w:rsidR="00BE74DB" w:rsidRDefault="00BE74DB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Przeprowadzenie diagnozy wstępnej.</w:t>
      </w:r>
    </w:p>
    <w:p w:rsidR="00BE74DB" w:rsidRDefault="00BE74DB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Zdefiniowanie problemu </w:t>
      </w:r>
      <w:r w:rsidR="0037295D">
        <w:rPr>
          <w:rFonts w:cs="Times New Roman"/>
        </w:rPr>
        <w:t>(</w:t>
      </w:r>
      <w:r w:rsidR="0037295D">
        <w:rPr>
          <w:rFonts w:cs="Times New Roman"/>
          <w:color w:val="4F81BD"/>
        </w:rPr>
        <w:t>Załącznik nr 1, Załącznik nr 2).</w:t>
      </w:r>
    </w:p>
    <w:p w:rsidR="00BE74DB" w:rsidRDefault="0037295D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i/>
          <w:iCs/>
          <w:color w:val="4F81BD"/>
        </w:rPr>
      </w:pPr>
      <w:r>
        <w:rPr>
          <w:rFonts w:cs="Times New Roman"/>
        </w:rPr>
        <w:t>Spotkanie nauczycieli i specjalistów</w:t>
      </w:r>
      <w:r w:rsidR="00BE74DB">
        <w:rPr>
          <w:rFonts w:cs="Times New Roman"/>
        </w:rPr>
        <w:t xml:space="preserve"> szkoły celem podjęcia stosownych działań </w:t>
      </w:r>
      <w:r>
        <w:rPr>
          <w:rFonts w:cs="Times New Roman"/>
        </w:rPr>
        <w:br/>
      </w:r>
      <w:r w:rsidR="00BE74DB">
        <w:rPr>
          <w:rFonts w:cs="Times New Roman"/>
        </w:rPr>
        <w:t xml:space="preserve">w zakresie bieżącej pomocy uczniowi </w:t>
      </w:r>
      <w:r w:rsidR="00BE74DB">
        <w:rPr>
          <w:rFonts w:cs="Times New Roman"/>
          <w:i/>
          <w:iCs/>
          <w:color w:val="4F81BD"/>
        </w:rPr>
        <w:t>(</w:t>
      </w:r>
      <w:r w:rsidR="001029F8">
        <w:rPr>
          <w:rFonts w:cs="Times New Roman"/>
          <w:i/>
          <w:iCs/>
          <w:color w:val="4F81BD"/>
        </w:rPr>
        <w:t>Załącznik nr 3).</w:t>
      </w:r>
    </w:p>
    <w:p w:rsidR="00BE74DB" w:rsidRDefault="00BE74DB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Przekazanie informacji nauczycielom uczącym danego ucznia</w:t>
      </w:r>
      <w:r>
        <w:rPr>
          <w:rFonts w:cs="Times New Roman"/>
          <w:i/>
          <w:iCs/>
          <w:color w:val="4F81BD"/>
        </w:rPr>
        <w:t xml:space="preserve">. </w:t>
      </w:r>
    </w:p>
    <w:p w:rsidR="00BE74DB" w:rsidRDefault="00BE74DB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Włączenie działań wspomagających </w:t>
      </w:r>
      <w:r>
        <w:rPr>
          <w:rFonts w:cs="Times New Roman"/>
          <w:i/>
          <w:iCs/>
          <w:color w:val="4F81BD"/>
        </w:rPr>
        <w:t>(</w:t>
      </w:r>
      <w:r w:rsidR="0037295D">
        <w:rPr>
          <w:rFonts w:cs="Times New Roman"/>
          <w:i/>
          <w:iCs/>
          <w:color w:val="4F81BD"/>
        </w:rPr>
        <w:t>Załącznik nr 3).</w:t>
      </w:r>
    </w:p>
    <w:p w:rsidR="00BE74DB" w:rsidRDefault="00BE74DB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Obserwacja zmian.</w:t>
      </w:r>
    </w:p>
    <w:p w:rsidR="00BE74DB" w:rsidRDefault="0037295D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i/>
          <w:iCs/>
          <w:color w:val="4F81BD"/>
        </w:rPr>
      </w:pPr>
      <w:r>
        <w:rPr>
          <w:rFonts w:cs="Times New Roman"/>
        </w:rPr>
        <w:t xml:space="preserve">Kolejne spotkanie nauczycieli i specjalistów </w:t>
      </w:r>
      <w:r w:rsidR="00BE74DB">
        <w:rPr>
          <w:rFonts w:cs="Times New Roman"/>
        </w:rPr>
        <w:t xml:space="preserve">szkoły celem omówienia skuteczności podjętych działań w zakresie bieżącej pomocy uczniowi </w:t>
      </w:r>
      <w:r w:rsidR="00BE74DB">
        <w:rPr>
          <w:rFonts w:cs="Times New Roman"/>
          <w:color w:val="4F81BD"/>
        </w:rPr>
        <w:t>(</w:t>
      </w:r>
      <w:r>
        <w:rPr>
          <w:rFonts w:cs="Times New Roman"/>
          <w:i/>
          <w:iCs/>
          <w:color w:val="4F81BD"/>
        </w:rPr>
        <w:t>Załącznik nr 1).</w:t>
      </w:r>
    </w:p>
    <w:p w:rsidR="00BE74DB" w:rsidRDefault="00BE74DB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i/>
          <w:iCs/>
          <w:color w:val="4F81BD"/>
        </w:rPr>
      </w:pPr>
      <w:r>
        <w:rPr>
          <w:rFonts w:cs="Times New Roman"/>
        </w:rPr>
        <w:t xml:space="preserve">Ustalenie dalszego wsparcia </w:t>
      </w:r>
      <w:r w:rsidR="0037295D">
        <w:rPr>
          <w:rFonts w:cs="Times New Roman"/>
        </w:rPr>
        <w:t>(</w:t>
      </w:r>
      <w:r>
        <w:rPr>
          <w:rFonts w:cs="Times New Roman"/>
        </w:rPr>
        <w:t>metod, form pracy</w:t>
      </w:r>
      <w:r w:rsidR="0037295D">
        <w:rPr>
          <w:rFonts w:cs="Times New Roman"/>
        </w:rPr>
        <w:t>).</w:t>
      </w:r>
    </w:p>
    <w:p w:rsidR="00BE74DB" w:rsidRDefault="00BE74DB">
      <w:pPr>
        <w:pStyle w:val="Akapitzlist"/>
        <w:numPr>
          <w:ilvl w:val="0"/>
          <w:numId w:val="1"/>
        </w:numPr>
        <w:spacing w:line="360" w:lineRule="auto"/>
        <w:rPr>
          <w:rFonts w:cs="Times New Roman"/>
        </w:rPr>
      </w:pPr>
      <w:r>
        <w:rPr>
          <w:rFonts w:cs="Times New Roman"/>
        </w:rPr>
        <w:t>Przekazanie informacji nauczycielom uczącym danego ucznia.</w:t>
      </w:r>
    </w:p>
    <w:p w:rsidR="00BE74DB" w:rsidRDefault="00BE74DB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i/>
          <w:iCs/>
          <w:color w:val="4F81BD"/>
        </w:rPr>
      </w:pPr>
      <w:r>
        <w:rPr>
          <w:rFonts w:cs="Times New Roman"/>
        </w:rPr>
        <w:t xml:space="preserve">Włączenie ustalonych /kolejnych/ działań wspomagających </w:t>
      </w:r>
      <w:r>
        <w:rPr>
          <w:rFonts w:cs="Times New Roman"/>
          <w:i/>
          <w:iCs/>
          <w:color w:val="4F81BD"/>
        </w:rPr>
        <w:t>(</w:t>
      </w:r>
      <w:r w:rsidR="0037295D">
        <w:rPr>
          <w:rFonts w:cs="Times New Roman"/>
          <w:i/>
          <w:iCs/>
          <w:color w:val="4F81BD"/>
        </w:rPr>
        <w:t>Załącznik nr 1).</w:t>
      </w:r>
    </w:p>
    <w:p w:rsidR="00BE74DB" w:rsidRDefault="0037295D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i/>
          <w:iCs/>
          <w:color w:val="4F81BD"/>
        </w:rPr>
      </w:pPr>
      <w:r>
        <w:rPr>
          <w:rFonts w:cs="Times New Roman"/>
        </w:rPr>
        <w:t xml:space="preserve">Spotkanie nauczycieli i specjalistów </w:t>
      </w:r>
      <w:r w:rsidR="00BE74DB">
        <w:rPr>
          <w:rFonts w:cs="Times New Roman"/>
        </w:rPr>
        <w:t xml:space="preserve">celem ponownego omówienia skuteczności stosownych działań w zakresie bieżącej </w:t>
      </w:r>
      <w:r>
        <w:rPr>
          <w:rFonts w:cs="Times New Roman"/>
        </w:rPr>
        <w:t xml:space="preserve">pracy z </w:t>
      </w:r>
      <w:r w:rsidR="00BE74DB">
        <w:rPr>
          <w:rFonts w:cs="Times New Roman"/>
        </w:rPr>
        <w:t>uczni</w:t>
      </w:r>
      <w:r>
        <w:rPr>
          <w:rFonts w:cs="Times New Roman"/>
        </w:rPr>
        <w:t>em</w:t>
      </w:r>
      <w:r w:rsidR="00BE74DB">
        <w:rPr>
          <w:rFonts w:cs="Times New Roman"/>
        </w:rPr>
        <w:t xml:space="preserve"> </w:t>
      </w:r>
      <w:r w:rsidR="00BE74DB">
        <w:rPr>
          <w:rFonts w:cs="Times New Roman"/>
          <w:i/>
          <w:iCs/>
          <w:color w:val="4F81BD"/>
        </w:rPr>
        <w:t>(</w:t>
      </w:r>
      <w:r w:rsidR="00E65B6B">
        <w:rPr>
          <w:rFonts w:cs="Times New Roman"/>
          <w:i/>
          <w:iCs/>
          <w:color w:val="4F81BD"/>
        </w:rPr>
        <w:t>Załącznik nr 1)</w:t>
      </w:r>
    </w:p>
    <w:p w:rsidR="00BE74DB" w:rsidRDefault="00BE74DB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i/>
          <w:iCs/>
          <w:color w:val="4F81BD"/>
        </w:rPr>
      </w:pPr>
      <w:r>
        <w:rPr>
          <w:rFonts w:cs="Times New Roman"/>
        </w:rPr>
        <w:t xml:space="preserve">Wystąpienie dyrektora szkoły z wnioskiem do Poradni </w:t>
      </w:r>
      <w:proofErr w:type="spellStart"/>
      <w:r>
        <w:rPr>
          <w:rFonts w:cs="Times New Roman"/>
        </w:rPr>
        <w:t>Psychologiczno</w:t>
      </w:r>
      <w:proofErr w:type="spellEnd"/>
      <w:r>
        <w:rPr>
          <w:rFonts w:cs="Times New Roman"/>
        </w:rPr>
        <w:t xml:space="preserve"> – Pedagogicznej /za zgodą pisemną rodziców ucznia/ </w:t>
      </w:r>
      <w:r>
        <w:rPr>
          <w:rFonts w:cs="Times New Roman"/>
          <w:i/>
          <w:iCs/>
          <w:color w:val="4F81BD"/>
        </w:rPr>
        <w:t>(</w:t>
      </w:r>
      <w:r w:rsidR="00E65B6B">
        <w:rPr>
          <w:rFonts w:cs="Times New Roman"/>
          <w:i/>
          <w:iCs/>
          <w:color w:val="4F81BD"/>
        </w:rPr>
        <w:t>Załącznik nr 4).</w:t>
      </w:r>
    </w:p>
    <w:p w:rsidR="00E65B6B" w:rsidRDefault="00E65B6B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i/>
          <w:iCs/>
          <w:color w:val="4F81BD"/>
        </w:rPr>
      </w:pPr>
      <w:r>
        <w:rPr>
          <w:rFonts w:cs="Times New Roman"/>
        </w:rPr>
        <w:t>Włączenie kolejnych działań wspierających.</w:t>
      </w:r>
    </w:p>
    <w:p w:rsidR="00BE74DB" w:rsidRDefault="00BE74DB">
      <w:pPr>
        <w:spacing w:line="360" w:lineRule="auto"/>
        <w:jc w:val="both"/>
        <w:rPr>
          <w:rFonts w:cs="Times New Roman"/>
        </w:rPr>
      </w:pPr>
    </w:p>
    <w:sectPr w:rsidR="00BE74DB" w:rsidSect="00BE7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0C5"/>
    <w:multiLevelType w:val="hybridMultilevel"/>
    <w:tmpl w:val="D1228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84B73AB"/>
    <w:multiLevelType w:val="hybridMultilevel"/>
    <w:tmpl w:val="8488E33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DB"/>
    <w:rsid w:val="001029F8"/>
    <w:rsid w:val="0037295D"/>
    <w:rsid w:val="00BE74DB"/>
    <w:rsid w:val="00D253E7"/>
    <w:rsid w:val="00E6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Przykładowe działania</vt:lpstr>
    </vt:vector>
  </TitlesOfParts>
  <Company>UMŁ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Przykładowe działania</dc:title>
  <dc:creator>Dyrekcja</dc:creator>
  <cp:lastModifiedBy>PC</cp:lastModifiedBy>
  <cp:revision>2</cp:revision>
  <cp:lastPrinted>2017-11-22T08:01:00Z</cp:lastPrinted>
  <dcterms:created xsi:type="dcterms:W3CDTF">2018-03-12T17:19:00Z</dcterms:created>
  <dcterms:modified xsi:type="dcterms:W3CDTF">2018-03-12T17:19:00Z</dcterms:modified>
</cp:coreProperties>
</file>