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2" w:rsidRDefault="00E20E3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Karta diagnozy ucznia</w:t>
      </w:r>
    </w:p>
    <w:p w:rsidR="00E20E32" w:rsidRDefault="00E20E32">
      <w:pPr>
        <w:jc w:val="center"/>
        <w:rPr>
          <w:b/>
          <w:bCs/>
        </w:rPr>
      </w:pPr>
      <w:r>
        <w:rPr>
          <w:b/>
          <w:bCs/>
        </w:rPr>
        <w:t>/analiza potrzeb rozwojowych i edukacyjnych ucznia oraz rozpoznawanie indywidualnych możliwości psychofizycznych ucznia i czynników środowiskowych/</w:t>
      </w:r>
    </w:p>
    <w:p w:rsidR="00E20E32" w:rsidRDefault="00E20E3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/</w:t>
      </w:r>
      <w:r>
        <w:rPr>
          <w:b/>
          <w:bCs/>
          <w:sz w:val="20"/>
          <w:szCs w:val="20"/>
        </w:rPr>
        <w:t>rozp. MEN z dnia 9 sierpnia 2017r. w sprawie zasad organizacji i udzielani pomocy psychologiczno-pedagogicznej w publicznych przedszkolach, szkołach i placówkach §2.1 /</w:t>
      </w:r>
    </w:p>
    <w:p w:rsidR="00E20E32" w:rsidRDefault="00E20E32">
      <w:pPr>
        <w:rPr>
          <w:rFonts w:ascii="Calibri" w:hAnsi="Calibri" w:cs="Calibri"/>
          <w:u w:val="single"/>
        </w:rPr>
      </w:pPr>
    </w:p>
    <w:p w:rsidR="00E20E32" w:rsidRDefault="00E20E32">
      <w:r>
        <w:t>Imiona i nazwisko:</w:t>
      </w:r>
      <w:r>
        <w:tab/>
        <w:t>.........................................................................................</w:t>
      </w:r>
    </w:p>
    <w:p w:rsidR="00E20E32" w:rsidRDefault="00E20E32"/>
    <w:p w:rsidR="00E20E32" w:rsidRDefault="00E20E32">
      <w:r>
        <w:t xml:space="preserve">Data urodzenia: </w:t>
      </w:r>
      <w:r>
        <w:tab/>
        <w:t>.........................................................................................</w:t>
      </w:r>
    </w:p>
    <w:p w:rsidR="00E20E32" w:rsidRDefault="00E20E32"/>
    <w:p w:rsidR="00E20E32" w:rsidRDefault="00E20E32">
      <w:r>
        <w:t>Klasa:</w:t>
      </w:r>
      <w:r>
        <w:tab/>
      </w:r>
      <w:r>
        <w:tab/>
      </w:r>
      <w:r>
        <w:tab/>
        <w:t>..........................................................................................</w:t>
      </w:r>
    </w:p>
    <w:p w:rsidR="00E20E32" w:rsidRDefault="00E20E32"/>
    <w:p w:rsidR="00E20E32" w:rsidRDefault="00E20E32">
      <w:r>
        <w:t>Data sporządzenia karty diagnozy</w:t>
      </w:r>
      <w:r>
        <w:tab/>
        <w:t>...................................................................</w:t>
      </w:r>
    </w:p>
    <w:p w:rsidR="00E20E32" w:rsidRDefault="00E20E32"/>
    <w:p w:rsidR="00E20E32" w:rsidRDefault="00E20E32">
      <w:r>
        <w:t>Diagnoza opracowana na podstawie:</w:t>
      </w:r>
    </w:p>
    <w:p w:rsidR="00E20E32" w:rsidRDefault="00E20E32">
      <w:r>
        <w:t xml:space="preserve">obserwacji ucznia dokonanej przez nauczycieli, wywiadu z rodzicami/ prawnymi opiekunami, wywiadu z uczniem, uzyskanych ocen, analizy wytworów ucznia ( zeszytów, prac pisemnych itd.)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3441"/>
        <w:gridCol w:w="3409"/>
      </w:tblGrid>
      <w:tr w:rsidR="00E20E32">
        <w:trPr>
          <w:trHeight w:val="817"/>
        </w:trPr>
        <w:tc>
          <w:tcPr>
            <w:tcW w:w="2438" w:type="dxa"/>
            <w:vAlign w:val="center"/>
          </w:tcPr>
          <w:p w:rsidR="00E20E32" w:rsidRDefault="00E20E32">
            <w:pPr>
              <w:jc w:val="center"/>
            </w:pPr>
          </w:p>
        </w:tc>
        <w:tc>
          <w:tcPr>
            <w:tcW w:w="3441" w:type="dxa"/>
          </w:tcPr>
          <w:p w:rsidR="00E20E32" w:rsidRDefault="00E20E32">
            <w:pPr>
              <w:jc w:val="center"/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MOCNE STRONY</w:t>
            </w:r>
          </w:p>
        </w:tc>
        <w:tc>
          <w:tcPr>
            <w:tcW w:w="3409" w:type="dxa"/>
          </w:tcPr>
          <w:p w:rsidR="00E20E32" w:rsidRDefault="00E20E32">
            <w:pPr>
              <w:jc w:val="center"/>
              <w:rPr>
                <w:b/>
                <w:bCs/>
                <w:i/>
                <w:i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SŁABE STRONY</w:t>
            </w: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rPr>
                <w:b/>
                <w:bCs/>
              </w:rPr>
            </w:pPr>
            <w:r>
              <w:rPr>
                <w:b/>
                <w:bCs/>
              </w:rPr>
              <w:t>ROZWÓJ FIZYCZNY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(inf. od wychowawcy, nauczyciela w-f, rodzica)</w:t>
            </w:r>
          </w:p>
          <w:p w:rsidR="00E20E32" w:rsidRDefault="00E20E32">
            <w:pPr>
              <w:jc w:val="center"/>
            </w:pP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  <w:p w:rsidR="00E20E32" w:rsidRDefault="00E20E32"/>
          <w:p w:rsidR="00E20E32" w:rsidRDefault="00E20E32">
            <w:pPr>
              <w:rPr>
                <w:i/>
                <w:iCs/>
              </w:rPr>
            </w:pPr>
          </w:p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jc w:val="center"/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POZNAWCZY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 rozumienie, myślenie, pamięć-  informacja od nauczycieli uczących)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spacing w:after="0"/>
              <w:jc w:val="center"/>
              <w:rPr>
                <w:b/>
                <w:bCs/>
              </w:rPr>
            </w:pPr>
          </w:p>
          <w:p w:rsidR="00E20E32" w:rsidRDefault="00E20E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MOWY</w:t>
            </w:r>
          </w:p>
          <w:p w:rsidR="00E20E32" w:rsidRDefault="00E20E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KOMUNIKACJI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(wychowawca, nauczyciele uczący, logopeda)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 SZKOLNE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(czytanie, pisanie, rozumienie tekstu, umiejętności matematyczne, wyniki sprawdzianów- informacja od prowadzących zajęcia)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SPOŁECZNY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(relacje rówieśnicze, umiejętności interpersonalne – informacja od wychowawcy i nauczycieli uczących)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ZAINTERESOWANIA</w:t>
            </w:r>
          </w:p>
          <w:p w:rsidR="00E20E32" w:rsidRDefault="00E20E32">
            <w:pPr>
              <w:spacing w:after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predyspozycje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SYTUACJA RODZINNA</w:t>
            </w:r>
          </w:p>
          <w:p w:rsidR="00E20E32" w:rsidRDefault="00E20E32">
            <w:pPr>
              <w:rPr>
                <w:i/>
                <w:iCs/>
              </w:rPr>
            </w:pPr>
            <w:r>
              <w:rPr>
                <w:i/>
                <w:iCs/>
              </w:rPr>
              <w:t>(opieka prawna, pomoc materialna, instytucje współpracujące z rodziną)</w:t>
            </w:r>
          </w:p>
        </w:tc>
        <w:tc>
          <w:tcPr>
            <w:tcW w:w="3441" w:type="dxa"/>
          </w:tcPr>
          <w:p w:rsidR="00E20E32" w:rsidRDefault="00E20E32"/>
          <w:p w:rsidR="00E20E32" w:rsidRDefault="00E20E32"/>
          <w:p w:rsidR="00E20E32" w:rsidRDefault="00E20E32"/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  <w:tr w:rsidR="00E20E32">
        <w:tc>
          <w:tcPr>
            <w:tcW w:w="2438" w:type="dxa"/>
            <w:vAlign w:val="center"/>
          </w:tcPr>
          <w:p w:rsidR="00E20E32" w:rsidRDefault="00E20E32">
            <w:pPr>
              <w:rPr>
                <w:b/>
                <w:bCs/>
              </w:rPr>
            </w:pPr>
          </w:p>
          <w:p w:rsidR="00E20E32" w:rsidRDefault="00E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SYTUACJA ZDROWOTNA</w:t>
            </w:r>
          </w:p>
          <w:p w:rsidR="00E20E32" w:rsidRDefault="00E20E32">
            <w:r>
              <w:t>( informacje od lekarzy, specjalistów)</w:t>
            </w:r>
          </w:p>
          <w:p w:rsidR="00E20E32" w:rsidRDefault="00E20E32"/>
        </w:tc>
        <w:tc>
          <w:tcPr>
            <w:tcW w:w="3441" w:type="dxa"/>
          </w:tcPr>
          <w:p w:rsidR="00E20E32" w:rsidRDefault="00E20E32"/>
        </w:tc>
        <w:tc>
          <w:tcPr>
            <w:tcW w:w="3409" w:type="dxa"/>
          </w:tcPr>
          <w:p w:rsidR="00E20E32" w:rsidRDefault="00E20E32">
            <w:pPr>
              <w:rPr>
                <w:i/>
                <w:iCs/>
              </w:rPr>
            </w:pPr>
          </w:p>
        </w:tc>
      </w:tr>
    </w:tbl>
    <w:p w:rsidR="00E20E32" w:rsidRDefault="00E20E32"/>
    <w:p w:rsidR="00E20E32" w:rsidRDefault="00E20E32"/>
    <w:p w:rsidR="00E20E32" w:rsidRDefault="00E20E32">
      <w:pPr>
        <w:rPr>
          <w:b/>
          <w:bCs/>
        </w:rPr>
      </w:pPr>
      <w:r>
        <w:rPr>
          <w:b/>
          <w:bCs/>
        </w:rPr>
        <w:t xml:space="preserve">Wnioski: </w:t>
      </w:r>
      <w:r>
        <w:rPr>
          <w:b/>
          <w:bCs/>
        </w:rPr>
        <w:tab/>
        <w:t xml:space="preserve"> </w:t>
      </w:r>
    </w:p>
    <w:p w:rsidR="00E20E32" w:rsidRDefault="008C2B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257810" cy="215265"/>
                <wp:effectExtent l="9525" t="5080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3.4pt;width:20.3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UT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"/>
            </w:pict>
          </mc:Fallback>
        </mc:AlternateContent>
      </w:r>
      <w:r w:rsidR="00E20E32">
        <w:t xml:space="preserve">         Objęcie ucznia pomocą psychologiczno – pedagogiczną w trakcie bieżącej pracy.</w:t>
      </w:r>
    </w:p>
    <w:p w:rsidR="00E20E32" w:rsidRDefault="00E20E32"/>
    <w:p w:rsidR="00E20E32" w:rsidRDefault="008C2B11">
      <w:pPr>
        <w:tabs>
          <w:tab w:val="left" w:pos="56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29845</wp:posOffset>
                </wp:positionV>
                <wp:extent cx="257810" cy="215265"/>
                <wp:effectExtent l="9525" t="10795" r="889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2.35pt;width:20.3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VUHw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"/>
            </w:pict>
          </mc:Fallback>
        </mc:AlternateContent>
      </w:r>
      <w:r w:rsidR="00E20E32">
        <w:t xml:space="preserve">         Objęcie ucznia pomocą psychologiczno – pedagogiczną w formie zajęć dodatkowych.</w:t>
      </w:r>
    </w:p>
    <w:p w:rsidR="00E20E32" w:rsidRDefault="00E20E32"/>
    <w:p w:rsidR="00E20E32" w:rsidRDefault="00E20E32">
      <w:r>
        <w:t>Opracował: Wychowawca klasy</w:t>
      </w:r>
      <w:r>
        <w:tab/>
      </w:r>
      <w:r>
        <w:tab/>
        <w:t xml:space="preserve"> ………………………………………….</w:t>
      </w:r>
    </w:p>
    <w:sectPr w:rsidR="00E20E32" w:rsidSect="00E20E3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2"/>
    <w:rsid w:val="008C2B11"/>
    <w:rsid w:val="00E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diagnozy ucznia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diagnozy ucznia</dc:title>
  <dc:creator>Dyrektor</dc:creator>
  <cp:lastModifiedBy>PC</cp:lastModifiedBy>
  <cp:revision>2</cp:revision>
  <dcterms:created xsi:type="dcterms:W3CDTF">2018-03-12T16:47:00Z</dcterms:created>
  <dcterms:modified xsi:type="dcterms:W3CDTF">2018-03-12T16:47:00Z</dcterms:modified>
</cp:coreProperties>
</file>